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556" w:rsidRPr="000E2B0B" w:rsidRDefault="00446D67" w:rsidP="000E2B0B">
      <w:pPr>
        <w:jc w:val="center"/>
        <w:rPr>
          <w:b/>
          <w:color w:val="1F3864" w:themeColor="accent5" w:themeShade="80"/>
          <w:sz w:val="28"/>
          <w:szCs w:val="28"/>
        </w:rPr>
      </w:pPr>
      <w:r w:rsidRPr="000E2B0B">
        <w:rPr>
          <w:b/>
          <w:color w:val="1F3864" w:themeColor="accent5" w:themeShade="80"/>
          <w:sz w:val="28"/>
          <w:szCs w:val="28"/>
        </w:rPr>
        <w:t xml:space="preserve">Инструкция по </w:t>
      </w:r>
      <w:r w:rsidR="000E2B0B" w:rsidRPr="000E2B0B">
        <w:rPr>
          <w:b/>
          <w:color w:val="1F3864" w:themeColor="accent5" w:themeShade="80"/>
          <w:sz w:val="28"/>
          <w:szCs w:val="28"/>
        </w:rPr>
        <w:t xml:space="preserve">монтажу/соединению 2-х и более стендов </w:t>
      </w:r>
      <w:proofErr w:type="spellStart"/>
      <w:r w:rsidR="000E2B0B" w:rsidRPr="000E2B0B">
        <w:rPr>
          <w:b/>
          <w:color w:val="1F3864" w:themeColor="accent5" w:themeShade="80"/>
          <w:sz w:val="28"/>
          <w:szCs w:val="28"/>
          <w:lang w:val="en-US"/>
        </w:rPr>
        <w:t>Multimaster</w:t>
      </w:r>
      <w:proofErr w:type="spellEnd"/>
      <w:r w:rsidR="000E2B0B" w:rsidRPr="000E2B0B">
        <w:rPr>
          <w:b/>
          <w:color w:val="1F3864" w:themeColor="accent5" w:themeShade="80"/>
          <w:sz w:val="28"/>
          <w:szCs w:val="28"/>
        </w:rPr>
        <w:t xml:space="preserve"> в единую широкоформатную конструкцию типа </w:t>
      </w:r>
      <w:r w:rsidR="000E2B0B" w:rsidRPr="000E2B0B">
        <w:rPr>
          <w:b/>
          <w:color w:val="1F3864" w:themeColor="accent5" w:themeShade="80"/>
          <w:sz w:val="28"/>
          <w:szCs w:val="28"/>
          <w:lang w:val="en-US"/>
        </w:rPr>
        <w:t>Press</w:t>
      </w:r>
      <w:r w:rsidR="000E2B0B" w:rsidRPr="000E2B0B">
        <w:rPr>
          <w:b/>
          <w:color w:val="1F3864" w:themeColor="accent5" w:themeShade="80"/>
          <w:sz w:val="28"/>
          <w:szCs w:val="28"/>
        </w:rPr>
        <w:t>-</w:t>
      </w:r>
      <w:r w:rsidR="000E2B0B" w:rsidRPr="000E2B0B">
        <w:rPr>
          <w:b/>
          <w:color w:val="1F3864" w:themeColor="accent5" w:themeShade="80"/>
          <w:sz w:val="28"/>
          <w:szCs w:val="28"/>
          <w:lang w:val="en-US"/>
        </w:rPr>
        <w:t>Wall</w:t>
      </w:r>
    </w:p>
    <w:p w:rsidR="00446D67" w:rsidRPr="000E2B0B" w:rsidRDefault="00446D67">
      <w:pPr>
        <w:rPr>
          <w:color w:val="1F3864" w:themeColor="accent5" w:themeShade="80"/>
        </w:rPr>
      </w:pPr>
    </w:p>
    <w:p w:rsidR="000E2B0B" w:rsidRDefault="000E2B0B" w:rsidP="00446D67">
      <w:pPr>
        <w:pStyle w:val="a3"/>
        <w:numPr>
          <w:ilvl w:val="0"/>
          <w:numId w:val="1"/>
        </w:numPr>
        <w:rPr>
          <w:color w:val="1F3864" w:themeColor="accent5" w:themeShade="80"/>
        </w:rPr>
      </w:pPr>
      <w:r>
        <w:rPr>
          <w:color w:val="1F3864" w:themeColor="accent5" w:themeShade="80"/>
        </w:rPr>
        <w:t xml:space="preserve">Зажимной алюминиевый профиль для крепления одного цельного баннера на несколько стендов </w:t>
      </w:r>
      <w:proofErr w:type="spellStart"/>
      <w:r>
        <w:rPr>
          <w:color w:val="1F3864" w:themeColor="accent5" w:themeShade="80"/>
          <w:lang w:val="en-US"/>
        </w:rPr>
        <w:t>Multimaster</w:t>
      </w:r>
      <w:proofErr w:type="spellEnd"/>
      <w:r w:rsidRPr="000E2B0B">
        <w:rPr>
          <w:color w:val="1F3864" w:themeColor="accent5" w:themeShade="80"/>
        </w:rPr>
        <w:t xml:space="preserve"> </w:t>
      </w:r>
      <w:r>
        <w:rPr>
          <w:color w:val="1F3864" w:themeColor="accent5" w:themeShade="80"/>
        </w:rPr>
        <w:t xml:space="preserve">необходимо заказывать разной длины, например, для установки </w:t>
      </w:r>
      <w:proofErr w:type="spellStart"/>
      <w:r>
        <w:rPr>
          <w:color w:val="1F3864" w:themeColor="accent5" w:themeShade="80"/>
        </w:rPr>
        <w:t>фотопанели</w:t>
      </w:r>
      <w:proofErr w:type="spellEnd"/>
      <w:r>
        <w:rPr>
          <w:color w:val="1F3864" w:themeColor="accent5" w:themeShade="80"/>
        </w:rPr>
        <w:t xml:space="preserve"> длиной 5 метров необходимо заказать алюминиевые зажимные профили длиной 3 и 2 метра (или 4 и 1 м.,) (внимание! Длина двух комплектов должна быть разной, т.е. 2,5+2,5м. не подходит для состыковки).</w:t>
      </w:r>
    </w:p>
    <w:p w:rsidR="00446D67" w:rsidRPr="000E2B0B" w:rsidRDefault="00446D67" w:rsidP="00446D67">
      <w:pPr>
        <w:pStyle w:val="a3"/>
        <w:numPr>
          <w:ilvl w:val="0"/>
          <w:numId w:val="1"/>
        </w:numPr>
        <w:rPr>
          <w:color w:val="1F3864" w:themeColor="accent5" w:themeShade="80"/>
        </w:rPr>
      </w:pPr>
      <w:r w:rsidRPr="000E2B0B">
        <w:rPr>
          <w:color w:val="1F3864" w:themeColor="accent5" w:themeShade="80"/>
        </w:rPr>
        <w:t>Соединить между собой алюминиевые профили, как показано на фотографиях:</w:t>
      </w:r>
    </w:p>
    <w:p w:rsidR="00446D67" w:rsidRPr="000E2B0B" w:rsidRDefault="00446D67" w:rsidP="00446D67">
      <w:pPr>
        <w:rPr>
          <w:noProof/>
          <w:color w:val="1F3864" w:themeColor="accent5" w:themeShade="80"/>
          <w:lang w:eastAsia="ru-RU"/>
        </w:rPr>
      </w:pPr>
      <w:r w:rsidRPr="000E2B0B">
        <w:rPr>
          <w:noProof/>
          <w:color w:val="1F3864" w:themeColor="accent5" w:themeShade="80"/>
          <w:lang w:eastAsia="ru-RU"/>
        </w:rPr>
        <w:t xml:space="preserve">  </w:t>
      </w:r>
      <w:r w:rsidRPr="000E2B0B">
        <w:rPr>
          <w:noProof/>
          <w:color w:val="1F3864" w:themeColor="accent5" w:themeShade="80"/>
          <w:lang w:eastAsia="ru-RU"/>
        </w:rPr>
        <w:drawing>
          <wp:inline distT="0" distB="0" distL="0" distR="0" wp14:anchorId="565B7AF3" wp14:editId="0E8894B2">
            <wp:extent cx="2397600" cy="1800000"/>
            <wp:effectExtent l="0" t="0" r="3175" b="0"/>
            <wp:docPr id="2" name="Рисунок 2" descr="E:\DCIM\114NIKON\DSCN7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14NIKON\DSCN73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B0B">
        <w:rPr>
          <w:noProof/>
          <w:color w:val="1F3864" w:themeColor="accent5" w:themeShade="80"/>
          <w:lang w:eastAsia="ru-RU"/>
        </w:rPr>
        <w:t xml:space="preserve">        </w:t>
      </w:r>
      <w:r w:rsidRPr="000E2B0B">
        <w:rPr>
          <w:noProof/>
          <w:color w:val="1F3864" w:themeColor="accent5" w:themeShade="80"/>
          <w:lang w:eastAsia="ru-RU"/>
        </w:rPr>
        <w:drawing>
          <wp:inline distT="0" distB="0" distL="0" distR="0" wp14:anchorId="28BD3107" wp14:editId="7D0EB481">
            <wp:extent cx="2397600" cy="1800000"/>
            <wp:effectExtent l="0" t="0" r="3175" b="0"/>
            <wp:docPr id="3" name="Рисунок 3" descr="E:\DCIM\114NIKON\DSCN7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14NIKON\DSCN73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D67" w:rsidRPr="000E2B0B" w:rsidRDefault="00446D67" w:rsidP="00446D67">
      <w:pPr>
        <w:rPr>
          <w:noProof/>
          <w:color w:val="1F3864" w:themeColor="accent5" w:themeShade="80"/>
          <w:lang w:eastAsia="ru-RU"/>
        </w:rPr>
      </w:pPr>
      <w:r w:rsidRPr="000E2B0B">
        <w:rPr>
          <w:noProof/>
          <w:color w:val="1F3864" w:themeColor="accent5" w:themeShade="80"/>
          <w:lang w:eastAsia="ru-RU"/>
        </w:rPr>
        <w:t>Вставить в прорезь баннер</w:t>
      </w:r>
    </w:p>
    <w:p w:rsidR="00446D67" w:rsidRPr="000E2B0B" w:rsidRDefault="00446D67" w:rsidP="00446D67">
      <w:pPr>
        <w:rPr>
          <w:color w:val="1F3864" w:themeColor="accent5" w:themeShade="80"/>
        </w:rPr>
      </w:pPr>
      <w:r w:rsidRPr="000E2B0B">
        <w:rPr>
          <w:noProof/>
          <w:color w:val="1F3864" w:themeColor="accent5" w:themeShade="80"/>
          <w:lang w:eastAsia="ru-RU"/>
        </w:rPr>
        <w:drawing>
          <wp:inline distT="0" distB="0" distL="0" distR="0" wp14:anchorId="382FA656" wp14:editId="170CF342">
            <wp:extent cx="2397600" cy="1800000"/>
            <wp:effectExtent l="0" t="0" r="3175" b="0"/>
            <wp:docPr id="1" name="Рисунок 1" descr="E:\DCIM\114NIKON\DSCN7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14NIKON\DSCN73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D67" w:rsidRPr="000E2B0B" w:rsidRDefault="00446D67" w:rsidP="00446D67">
      <w:pPr>
        <w:rPr>
          <w:color w:val="1F3864" w:themeColor="accent5" w:themeShade="80"/>
        </w:rPr>
      </w:pPr>
      <w:r w:rsidRPr="000E2B0B">
        <w:rPr>
          <w:color w:val="1F3864" w:themeColor="accent5" w:themeShade="80"/>
        </w:rPr>
        <w:t>По всей длине профиля простучать резиновой киянкой или молотком с резиновым наконечником, чтобы профиль защелкнулся</w:t>
      </w:r>
      <w:r w:rsidR="000E2B0B">
        <w:rPr>
          <w:color w:val="1F3864" w:themeColor="accent5" w:themeShade="80"/>
        </w:rPr>
        <w:t>.</w:t>
      </w:r>
    </w:p>
    <w:p w:rsidR="00446D67" w:rsidRPr="000E2B0B" w:rsidRDefault="00446D67" w:rsidP="00446D67">
      <w:pPr>
        <w:rPr>
          <w:color w:val="1F3864" w:themeColor="accent5" w:themeShade="80"/>
        </w:rPr>
      </w:pPr>
      <w:r w:rsidRPr="000E2B0B">
        <w:rPr>
          <w:color w:val="1F3864" w:themeColor="accent5" w:themeShade="80"/>
        </w:rPr>
        <w:t>Профиль надевается сверху и снизу баннера</w:t>
      </w:r>
      <w:r w:rsidR="000E2B0B">
        <w:rPr>
          <w:color w:val="1F3864" w:themeColor="accent5" w:themeShade="80"/>
        </w:rPr>
        <w:t>.</w:t>
      </w:r>
    </w:p>
    <w:p w:rsidR="00446D67" w:rsidRPr="000E2B0B" w:rsidRDefault="00446D67" w:rsidP="00446D67">
      <w:pPr>
        <w:rPr>
          <w:color w:val="1F3864" w:themeColor="accent5" w:themeShade="80"/>
        </w:rPr>
      </w:pPr>
      <w:r w:rsidRPr="000E2B0B">
        <w:rPr>
          <w:color w:val="1F3864" w:themeColor="accent5" w:themeShade="80"/>
        </w:rPr>
        <w:t xml:space="preserve">Далее </w:t>
      </w:r>
      <w:r w:rsidR="000E2B0B">
        <w:rPr>
          <w:color w:val="1F3864" w:themeColor="accent5" w:themeShade="80"/>
        </w:rPr>
        <w:t xml:space="preserve">готовая </w:t>
      </w:r>
      <w:proofErr w:type="spellStart"/>
      <w:r w:rsidR="000E2B0B">
        <w:rPr>
          <w:color w:val="1F3864" w:themeColor="accent5" w:themeShade="80"/>
        </w:rPr>
        <w:t>фотопанель</w:t>
      </w:r>
      <w:proofErr w:type="spellEnd"/>
      <w:r w:rsidR="000E2B0B">
        <w:rPr>
          <w:color w:val="1F3864" w:themeColor="accent5" w:themeShade="80"/>
        </w:rPr>
        <w:t xml:space="preserve"> навешивается на крепежи на </w:t>
      </w:r>
      <w:r w:rsidRPr="000E2B0B">
        <w:rPr>
          <w:color w:val="1F3864" w:themeColor="accent5" w:themeShade="80"/>
        </w:rPr>
        <w:t>стенд</w:t>
      </w:r>
      <w:r w:rsidR="000E2B0B">
        <w:rPr>
          <w:color w:val="1F3864" w:themeColor="accent5" w:themeShade="80"/>
        </w:rPr>
        <w:t>ах</w:t>
      </w:r>
      <w:r w:rsidRPr="000E2B0B">
        <w:rPr>
          <w:color w:val="1F3864" w:themeColor="accent5" w:themeShade="80"/>
        </w:rPr>
        <w:t xml:space="preserve"> </w:t>
      </w:r>
      <w:proofErr w:type="spellStart"/>
      <w:r w:rsidRPr="000E2B0B">
        <w:rPr>
          <w:color w:val="1F3864" w:themeColor="accent5" w:themeShade="80"/>
          <w:lang w:val="en-US"/>
        </w:rPr>
        <w:t>Multimaster</w:t>
      </w:r>
      <w:proofErr w:type="spellEnd"/>
    </w:p>
    <w:p w:rsidR="00446D67" w:rsidRPr="000E2B0B" w:rsidRDefault="00446D67" w:rsidP="00446D67">
      <w:pPr>
        <w:rPr>
          <w:color w:val="1F3864" w:themeColor="accent5" w:themeShade="80"/>
        </w:rPr>
      </w:pPr>
      <w:r w:rsidRPr="000E2B0B">
        <w:rPr>
          <w:color w:val="1F3864" w:themeColor="accent5" w:themeShade="80"/>
        </w:rPr>
        <w:t>Инфо</w:t>
      </w:r>
      <w:r w:rsidR="000E2B0B">
        <w:rPr>
          <w:color w:val="1F3864" w:themeColor="accent5" w:themeShade="80"/>
        </w:rPr>
        <w:t>рмацию</w:t>
      </w:r>
      <w:bookmarkStart w:id="0" w:name="_GoBack"/>
      <w:bookmarkEnd w:id="0"/>
      <w:r w:rsidRPr="000E2B0B">
        <w:rPr>
          <w:color w:val="1F3864" w:themeColor="accent5" w:themeShade="80"/>
        </w:rPr>
        <w:t xml:space="preserve"> по установке стендов смотрите по ссылке (видео</w:t>
      </w:r>
      <w:proofErr w:type="gramStart"/>
      <w:r w:rsidRPr="000E2B0B">
        <w:rPr>
          <w:color w:val="1F3864" w:themeColor="accent5" w:themeShade="80"/>
        </w:rPr>
        <w:t>) :</w:t>
      </w:r>
      <w:proofErr w:type="gramEnd"/>
      <w:r w:rsidRPr="000E2B0B">
        <w:rPr>
          <w:color w:val="1F3864" w:themeColor="accent5" w:themeShade="80"/>
        </w:rPr>
        <w:t xml:space="preserve"> </w:t>
      </w:r>
      <w:hyperlink r:id="rId8" w:history="1">
        <w:r w:rsidRPr="000E2B0B">
          <w:rPr>
            <w:rStyle w:val="a4"/>
            <w:color w:val="1F3864" w:themeColor="accent5" w:themeShade="80"/>
          </w:rPr>
          <w:t>http://www.youtube.com/watch?v=L2lkpSt2kEE</w:t>
        </w:r>
      </w:hyperlink>
    </w:p>
    <w:p w:rsidR="00446D67" w:rsidRPr="000E2B0B" w:rsidRDefault="00446D67" w:rsidP="00446D67">
      <w:pPr>
        <w:rPr>
          <w:color w:val="1F3864" w:themeColor="accent5" w:themeShade="80"/>
        </w:rPr>
      </w:pPr>
    </w:p>
    <w:p w:rsidR="00446D67" w:rsidRPr="000E2B0B" w:rsidRDefault="00446D67" w:rsidP="00446D67">
      <w:pPr>
        <w:rPr>
          <w:color w:val="1F3864" w:themeColor="accent5" w:themeShade="80"/>
        </w:rPr>
      </w:pPr>
    </w:p>
    <w:sectPr w:rsidR="00446D67" w:rsidRPr="000E2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B7E80"/>
    <w:multiLevelType w:val="hybridMultilevel"/>
    <w:tmpl w:val="A3209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67"/>
    <w:rsid w:val="000E2B0B"/>
    <w:rsid w:val="00446D67"/>
    <w:rsid w:val="00CC0042"/>
    <w:rsid w:val="00E9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2B70D-2849-48D3-A71C-A9338F3B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D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6D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L2lkpSt2kE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Конышева</dc:creator>
  <cp:keywords/>
  <dc:description/>
  <cp:lastModifiedBy>Светлана Конышева</cp:lastModifiedBy>
  <cp:revision>2</cp:revision>
  <dcterms:created xsi:type="dcterms:W3CDTF">2014-10-13T08:27:00Z</dcterms:created>
  <dcterms:modified xsi:type="dcterms:W3CDTF">2014-11-02T21:33:00Z</dcterms:modified>
</cp:coreProperties>
</file>